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D" w:rsidRPr="00374BED" w:rsidRDefault="00374BED" w:rsidP="00374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374BED">
        <w:rPr>
          <w:rFonts w:ascii="Times New Roman" w:hAnsi="Times New Roman" w:cs="Times New Roman"/>
          <w:sz w:val="24"/>
          <w:szCs w:val="24"/>
        </w:rPr>
        <w:t xml:space="preserve">1. </w:t>
      </w:r>
      <w:r w:rsidRPr="00374BED">
        <w:rPr>
          <w:rFonts w:ascii="Times New Roman" w:hAnsi="Times New Roman" w:cs="Times New Roman"/>
          <w:sz w:val="24"/>
          <w:szCs w:val="24"/>
        </w:rPr>
        <w:t xml:space="preserve">Запознаване с писмено становище по насрочено срещу Решение № 113 – МИ/28.10.2019г. на ОИК Струмяни Административно дело № 20197030701160 </w:t>
      </w:r>
    </w:p>
    <w:p w:rsidR="009B23DD" w:rsidRPr="00374BED" w:rsidRDefault="00374BED" w:rsidP="00374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ED">
        <w:rPr>
          <w:rFonts w:ascii="Times New Roman" w:hAnsi="Times New Roman" w:cs="Times New Roman"/>
          <w:sz w:val="24"/>
          <w:szCs w:val="24"/>
        </w:rPr>
        <w:tab/>
        <w:t>2. Приемане на решение за процесуално представителство по Административно дело № 20197030701160</w:t>
      </w:r>
    </w:p>
    <w:sectPr w:rsidR="009B23DD" w:rsidRPr="0037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ED"/>
    <w:rsid w:val="00374BED"/>
    <w:rsid w:val="009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2019-12-02T07:09:00Z</dcterms:created>
  <dcterms:modified xsi:type="dcterms:W3CDTF">2019-12-02T07:10:00Z</dcterms:modified>
</cp:coreProperties>
</file>